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98" w:rsidRDefault="006F6398" w:rsidP="006F6398">
      <w:pPr>
        <w:spacing w:after="0" w:line="240" w:lineRule="auto"/>
        <w:ind w:right="364" w:firstLine="547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398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  <w:r w:rsidRPr="006F6398">
        <w:rPr>
          <w:rFonts w:ascii="Times New Roman" w:hAnsi="Times New Roman"/>
          <w:b/>
          <w:bCs/>
          <w:sz w:val="28"/>
          <w:szCs w:val="28"/>
        </w:rPr>
        <w:br/>
      </w:r>
    </w:p>
    <w:p w:rsidR="00CE57E5" w:rsidRPr="006F6398" w:rsidRDefault="00431501" w:rsidP="006F6398">
      <w:pPr>
        <w:spacing w:after="0" w:line="240" w:lineRule="auto"/>
        <w:ind w:right="364" w:firstLine="54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«Лицей № 9»</w:t>
      </w:r>
    </w:p>
    <w:p w:rsidR="006F6398" w:rsidRPr="006F6398" w:rsidRDefault="006F6398" w:rsidP="006F6398">
      <w:pPr>
        <w:spacing w:after="0" w:line="240" w:lineRule="auto"/>
        <w:ind w:right="364"/>
        <w:jc w:val="right"/>
        <w:rPr>
          <w:rFonts w:ascii="Times New Roman" w:hAnsi="Times New Roman"/>
          <w:b/>
          <w:sz w:val="28"/>
          <w:szCs w:val="28"/>
        </w:rPr>
      </w:pPr>
    </w:p>
    <w:p w:rsidR="006F6398" w:rsidRPr="006F6398" w:rsidRDefault="006F6398" w:rsidP="006F6398">
      <w:pPr>
        <w:spacing w:after="0" w:line="240" w:lineRule="auto"/>
        <w:ind w:right="364"/>
        <w:jc w:val="right"/>
        <w:rPr>
          <w:rFonts w:ascii="Times New Roman" w:hAnsi="Times New Roman"/>
          <w:b/>
          <w:sz w:val="28"/>
          <w:szCs w:val="28"/>
        </w:rPr>
      </w:pPr>
    </w:p>
    <w:p w:rsidR="006F6398" w:rsidRDefault="00431501" w:rsidP="00431501">
      <w:pPr>
        <w:spacing w:after="0" w:line="240" w:lineRule="auto"/>
        <w:ind w:right="3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Рассмотрено                                                                      </w:t>
      </w:r>
      <w:r w:rsidR="00CD5D6F">
        <w:rPr>
          <w:rFonts w:ascii="Times New Roman" w:hAnsi="Times New Roman"/>
          <w:b/>
          <w:sz w:val="28"/>
          <w:szCs w:val="28"/>
        </w:rPr>
        <w:t>«Утверждаю»</w:t>
      </w:r>
    </w:p>
    <w:p w:rsidR="00CD5D6F" w:rsidRDefault="00431501" w:rsidP="00431501">
      <w:pPr>
        <w:spacing w:after="0" w:line="240" w:lineRule="auto"/>
        <w:ind w:right="3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педсовете №1                                             Директор МБОУ лицей № 9</w:t>
      </w:r>
    </w:p>
    <w:p w:rsidR="006F6398" w:rsidRPr="006F6398" w:rsidRDefault="00431501" w:rsidP="00431501">
      <w:pPr>
        <w:spacing w:after="0" w:line="240" w:lineRule="auto"/>
        <w:ind w:right="3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30.08.201  г.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Насрулаева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Ш.А.</w:t>
      </w:r>
    </w:p>
    <w:p w:rsidR="006F6398" w:rsidRPr="006F6398" w:rsidRDefault="006F6398" w:rsidP="006F6398">
      <w:pPr>
        <w:spacing w:after="0" w:line="240" w:lineRule="auto"/>
        <w:ind w:right="364"/>
        <w:jc w:val="right"/>
        <w:rPr>
          <w:rFonts w:ascii="Times New Roman" w:hAnsi="Times New Roman"/>
          <w:b/>
          <w:sz w:val="28"/>
          <w:szCs w:val="28"/>
        </w:rPr>
      </w:pPr>
    </w:p>
    <w:p w:rsidR="006F6398" w:rsidRPr="006F6398" w:rsidRDefault="006F6398" w:rsidP="006F6398">
      <w:pPr>
        <w:pStyle w:val="10"/>
        <w:keepNext/>
        <w:keepLines/>
        <w:shd w:val="clear" w:color="auto" w:fill="auto"/>
        <w:spacing w:before="0" w:line="240" w:lineRule="auto"/>
        <w:ind w:left="640" w:right="364"/>
        <w:rPr>
          <w:rFonts w:ascii="Times New Roman" w:hAnsi="Times New Roman" w:cs="Times New Roman"/>
          <w:b/>
          <w:bCs/>
          <w:sz w:val="28"/>
          <w:szCs w:val="28"/>
        </w:rPr>
      </w:pPr>
      <w:r w:rsidRPr="006F639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F6398" w:rsidRPr="006F6398" w:rsidRDefault="006F6398" w:rsidP="006F6398">
      <w:pPr>
        <w:pStyle w:val="a7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F6398">
        <w:rPr>
          <w:b/>
          <w:bCs/>
          <w:color w:val="auto"/>
          <w:sz w:val="28"/>
          <w:szCs w:val="28"/>
        </w:rPr>
        <w:t xml:space="preserve">о внеурочной деятельности обучающихся </w:t>
      </w:r>
      <w:r w:rsidR="004A5B3F" w:rsidRPr="004A5B3F">
        <w:rPr>
          <w:b/>
          <w:bCs/>
          <w:color w:val="auto"/>
          <w:sz w:val="28"/>
          <w:szCs w:val="28"/>
        </w:rPr>
        <w:t>1</w:t>
      </w:r>
      <w:r w:rsidRPr="006F6398">
        <w:rPr>
          <w:b/>
          <w:bCs/>
          <w:color w:val="auto"/>
          <w:sz w:val="28"/>
          <w:szCs w:val="28"/>
        </w:rPr>
        <w:t>-9 классов</w:t>
      </w:r>
    </w:p>
    <w:p w:rsidR="006F6398" w:rsidRPr="006F6398" w:rsidRDefault="006F6398" w:rsidP="006F6398">
      <w:pPr>
        <w:pStyle w:val="a7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F6398">
        <w:rPr>
          <w:b/>
          <w:bCs/>
          <w:color w:val="auto"/>
          <w:sz w:val="28"/>
          <w:szCs w:val="28"/>
        </w:rPr>
        <w:t>(ФГОС</w:t>
      </w:r>
      <w:r w:rsidR="004A5B3F" w:rsidRPr="004A5B3F">
        <w:rPr>
          <w:b/>
          <w:bCs/>
          <w:color w:val="auto"/>
          <w:sz w:val="28"/>
          <w:szCs w:val="28"/>
        </w:rPr>
        <w:t xml:space="preserve"> </w:t>
      </w:r>
      <w:r w:rsidR="004A5B3F">
        <w:rPr>
          <w:b/>
          <w:bCs/>
          <w:color w:val="auto"/>
          <w:sz w:val="28"/>
          <w:szCs w:val="28"/>
        </w:rPr>
        <w:t xml:space="preserve">НОО </w:t>
      </w:r>
      <w:proofErr w:type="gramStart"/>
      <w:r w:rsidR="004A5B3F">
        <w:rPr>
          <w:b/>
          <w:bCs/>
          <w:color w:val="auto"/>
          <w:sz w:val="28"/>
          <w:szCs w:val="28"/>
        </w:rPr>
        <w:t xml:space="preserve">и </w:t>
      </w:r>
      <w:r w:rsidRPr="006F6398">
        <w:rPr>
          <w:b/>
          <w:bCs/>
          <w:color w:val="auto"/>
          <w:sz w:val="28"/>
          <w:szCs w:val="28"/>
        </w:rPr>
        <w:t xml:space="preserve"> ООО</w:t>
      </w:r>
      <w:proofErr w:type="gramEnd"/>
      <w:r w:rsidRPr="006F6398">
        <w:rPr>
          <w:b/>
          <w:bCs/>
          <w:color w:val="auto"/>
          <w:sz w:val="28"/>
          <w:szCs w:val="28"/>
        </w:rPr>
        <w:t>)</w:t>
      </w:r>
    </w:p>
    <w:p w:rsidR="000B19D7" w:rsidRPr="006F6398" w:rsidRDefault="000B19D7" w:rsidP="006F63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/>
          <w:b/>
          <w:color w:val="000000"/>
          <w:spacing w:val="6"/>
          <w:sz w:val="28"/>
          <w:szCs w:val="28"/>
        </w:rPr>
      </w:pPr>
    </w:p>
    <w:p w:rsidR="000B19D7" w:rsidRPr="006F6398" w:rsidRDefault="000B19D7" w:rsidP="006F63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C39E4" w:rsidRPr="00431501" w:rsidRDefault="004C39E4" w:rsidP="006F6398">
      <w:pPr>
        <w:pStyle w:val="320"/>
        <w:keepNext/>
        <w:keepLines/>
        <w:shd w:val="clear" w:color="auto" w:fill="auto"/>
        <w:spacing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1" w:name="bookmark2"/>
      <w:r w:rsidRPr="0043150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bookmarkEnd w:id="1"/>
    </w:p>
    <w:p w:rsidR="004C39E4" w:rsidRPr="00431501" w:rsidRDefault="006F6398" w:rsidP="006F6398">
      <w:pPr>
        <w:pStyle w:val="2"/>
        <w:numPr>
          <w:ilvl w:val="0"/>
          <w:numId w:val="1"/>
        </w:numPr>
        <w:shd w:val="clear" w:color="auto" w:fill="auto"/>
        <w:tabs>
          <w:tab w:val="left" w:pos="71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П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оложение о внеуро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чной деятельности обучающихся </w:t>
      </w:r>
      <w:r w:rsidR="004A5B3F" w:rsidRPr="00431501">
        <w:rPr>
          <w:rStyle w:val="11"/>
          <w:rFonts w:ascii="Times New Roman" w:hAnsi="Times New Roman" w:cs="Times New Roman"/>
          <w:sz w:val="24"/>
          <w:szCs w:val="24"/>
        </w:rPr>
        <w:t>1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9 класс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>ов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разработано в со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ответствии:</w:t>
      </w:r>
    </w:p>
    <w:p w:rsidR="004C39E4" w:rsidRPr="00431501" w:rsidRDefault="00CE57E5" w:rsidP="006F6398">
      <w:pPr>
        <w:pStyle w:val="2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с приказом </w:t>
      </w:r>
      <w:proofErr w:type="spellStart"/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 России от </w:t>
      </w:r>
      <w:r w:rsidR="004C39E4" w:rsidRPr="00431501">
        <w:rPr>
          <w:rFonts w:ascii="Times New Roman" w:eastAsia="Times New Roman" w:hAnsi="Times New Roman" w:cs="Times New Roman"/>
          <w:bCs/>
          <w:sz w:val="24"/>
          <w:szCs w:val="24"/>
        </w:rPr>
        <w:t xml:space="preserve">17 декабря 2010 г. 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"Об утверждении и введении в действие федерального государственного образовательного стандарта основного общего образования"</w:t>
      </w:r>
    </w:p>
    <w:p w:rsidR="004C39E4" w:rsidRPr="00431501" w:rsidRDefault="00CE57E5" w:rsidP="006F6398">
      <w:pPr>
        <w:pStyle w:val="2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письмом </w:t>
      </w:r>
      <w:proofErr w:type="spellStart"/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России от 12.05.2011 № 03-296 "Об организации внеурочной деятельно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сти при введении федерального государственного образовательного стандарта общего образо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вания";</w:t>
      </w:r>
    </w:p>
    <w:p w:rsidR="004C39E4" w:rsidRPr="00431501" w:rsidRDefault="00CE57E5" w:rsidP="006F6398">
      <w:pPr>
        <w:pStyle w:val="2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постановлением Главного санитарного врача РФ от 29.12.2010 № 189 «Об утверждении СанПиН 2.4.2.2821-10 "Санитарно-эпидемиологические требования к условиям организации обучения в общеобразовательных учреждениях"» (далее СанПиН 2.4.2.2821-10).</w:t>
      </w:r>
    </w:p>
    <w:p w:rsidR="004C39E4" w:rsidRPr="00431501" w:rsidRDefault="004C39E4" w:rsidP="006F6398">
      <w:pPr>
        <w:pStyle w:val="2"/>
        <w:numPr>
          <w:ilvl w:val="0"/>
          <w:numId w:val="1"/>
        </w:numPr>
        <w:shd w:val="clear" w:color="auto" w:fill="auto"/>
        <w:tabs>
          <w:tab w:val="left" w:pos="7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(далее - ФГОС) основная образовательная программа основного общего об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разования (далее - ООП) реализуется образовательным учреждением (далее - ОУ), в т. ч. через вне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урочную деятельность.</w:t>
      </w:r>
    </w:p>
    <w:p w:rsidR="004C39E4" w:rsidRPr="00431501" w:rsidRDefault="004C39E4" w:rsidP="006F6398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в первую очередь на достижение </w:t>
      </w: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4A5B3F" w:rsidRPr="00431501">
        <w:rPr>
          <w:rStyle w:val="11"/>
          <w:rFonts w:ascii="Times New Roman" w:hAnsi="Times New Roman" w:cs="Times New Roman"/>
          <w:sz w:val="24"/>
          <w:szCs w:val="24"/>
        </w:rPr>
        <w:t>1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– 9 класс</w:t>
      </w:r>
      <w:r w:rsidR="006F6398" w:rsidRPr="00431501">
        <w:rPr>
          <w:rStyle w:val="11"/>
          <w:rFonts w:ascii="Times New Roman" w:hAnsi="Times New Roman" w:cs="Times New Roman"/>
          <w:sz w:val="24"/>
          <w:szCs w:val="24"/>
        </w:rPr>
        <w:t>ов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личностных и </w:t>
      </w:r>
      <w:proofErr w:type="spellStart"/>
      <w:r w:rsidRPr="00431501">
        <w:rPr>
          <w:rStyle w:val="11"/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результатов основного общего образования. Это и определяет специфику внеурочной деятельности, в ходе кото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рой обучающийся не только и даже не столько должен узнать, сколько научиться действовать, чув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ствовать, принимать решения и др.</w:t>
      </w:r>
    </w:p>
    <w:p w:rsidR="004C39E4" w:rsidRPr="00431501" w:rsidRDefault="004C39E4" w:rsidP="006F6398">
      <w:pPr>
        <w:pStyle w:val="2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Содержание внеурочной деятельности обучающихся в </w:t>
      </w:r>
      <w:r w:rsidR="004A5B3F" w:rsidRPr="00431501">
        <w:rPr>
          <w:rStyle w:val="11"/>
          <w:rFonts w:ascii="Times New Roman" w:hAnsi="Times New Roman" w:cs="Times New Roman"/>
          <w:sz w:val="24"/>
          <w:szCs w:val="24"/>
        </w:rPr>
        <w:t>1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– 9 классах должно:</w:t>
      </w:r>
    </w:p>
    <w:p w:rsidR="004C39E4" w:rsidRPr="00431501" w:rsidRDefault="004C39E4" w:rsidP="006F6398">
      <w:pPr>
        <w:pStyle w:val="2"/>
        <w:numPr>
          <w:ilvl w:val="0"/>
          <w:numId w:val="3"/>
        </w:numPr>
        <w:shd w:val="clear" w:color="auto" w:fill="auto"/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Учитывать достижения мировой культуры.</w:t>
      </w:r>
    </w:p>
    <w:p w:rsidR="004C39E4" w:rsidRPr="00431501" w:rsidRDefault="004C39E4" w:rsidP="006F6398">
      <w:pPr>
        <w:pStyle w:val="2"/>
        <w:numPr>
          <w:ilvl w:val="0"/>
          <w:numId w:val="3"/>
        </w:numPr>
        <w:shd w:val="clear" w:color="auto" w:fill="auto"/>
        <w:tabs>
          <w:tab w:val="left" w:pos="9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Соответствовать: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российским традициям и национальным ценностям, культурно-национальным особенностям региона;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содержанию </w:t>
      </w:r>
      <w:r w:rsidR="00D65598" w:rsidRPr="00431501">
        <w:rPr>
          <w:rStyle w:val="11"/>
          <w:rFonts w:ascii="Times New Roman" w:hAnsi="Times New Roman" w:cs="Times New Roman"/>
          <w:sz w:val="24"/>
          <w:szCs w:val="24"/>
        </w:rPr>
        <w:t>основ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>ного общего образования;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современным образовательным технологиям, обеспечивающим системно-</w:t>
      </w:r>
      <w:proofErr w:type="spellStart"/>
      <w:r w:rsidRPr="00431501">
        <w:rPr>
          <w:rStyle w:val="11"/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под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ход в соответствующих формах и методах обучения (активные методы дистанционного обуче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ния, дифференцированное обучение, конкурсы, соревнования, фестивали, экскурсии, походы и т. п.), в методах контроля и управления образовательным процессом (экспертный анализ про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дуктов деятельности обучающихся);</w:t>
      </w:r>
    </w:p>
    <w:p w:rsidR="004C39E4" w:rsidRPr="00431501" w:rsidRDefault="004C39E4" w:rsidP="006F6398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1.3.3. Быть направленным: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3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lastRenderedPageBreak/>
        <w:t>на создание условий для развития личности ребенка;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3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развитие мотивации ребенка к познанию и творчеству;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2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обеспечение эмоционального благополучия ребенка;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3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приобщение </w:t>
      </w: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к общечеловеческим ценностям, национальным ценностям и тради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циям (включая региональные социально-культурные особенности);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33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профилактику асоциального поведения </w:t>
      </w:r>
      <w:proofErr w:type="gramStart"/>
      <w:r w:rsidR="00D65598" w:rsidRPr="00431501">
        <w:rPr>
          <w:rStyle w:val="11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>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33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создание условий для социального, культурного и профессионального самоопределения твор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ческой самореализации ребенка, его интеграции в систему отечественной и мировой культуры-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2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обеспечение целостности процесса психического и физического, умственного и духовного раз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вития личности ребенка;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2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укрепление психического и физического здоровья детей;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3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развитие взаимодействия педагогов с семьями обучающихся.</w:t>
      </w:r>
    </w:p>
    <w:p w:rsidR="004C39E4" w:rsidRPr="00431501" w:rsidRDefault="004C39E4" w:rsidP="006F6398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="006F6398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обучающихся в </w:t>
      </w:r>
      <w:r w:rsidR="004A5B3F" w:rsidRPr="00431501">
        <w:rPr>
          <w:rStyle w:val="11"/>
          <w:rFonts w:ascii="Times New Roman" w:hAnsi="Times New Roman" w:cs="Times New Roman"/>
          <w:sz w:val="24"/>
          <w:szCs w:val="24"/>
        </w:rPr>
        <w:t>1</w:t>
      </w:r>
      <w:r w:rsidR="006F6398" w:rsidRPr="00431501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="00D65598" w:rsidRPr="00431501">
        <w:rPr>
          <w:rStyle w:val="11"/>
          <w:rFonts w:ascii="Times New Roman" w:hAnsi="Times New Roman" w:cs="Times New Roman"/>
          <w:sz w:val="24"/>
          <w:szCs w:val="24"/>
        </w:rPr>
        <w:t>9 классах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431501">
        <w:rPr>
          <w:rStyle w:val="11"/>
          <w:rFonts w:ascii="Times New Roman" w:hAnsi="Times New Roman" w:cs="Times New Roman"/>
          <w:sz w:val="24"/>
          <w:szCs w:val="24"/>
        </w:rPr>
        <w:t>общеинтеллектуаль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ное</w:t>
      </w:r>
      <w:proofErr w:type="spell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, общекультурное) в таких формах, как экскурсии, кружки, секции, </w:t>
      </w:r>
      <w:r w:rsidR="006F6398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клубы, 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>круглые столы, конференции диспуты, школьные научные общества, олимпиады, соревнования, поисковые и научные исследова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ния, общественно полезные практики и др.</w:t>
      </w:r>
      <w:proofErr w:type="gramEnd"/>
    </w:p>
    <w:p w:rsidR="006F6398" w:rsidRPr="00431501" w:rsidRDefault="006F6398" w:rsidP="006F6398">
      <w:pPr>
        <w:pStyle w:val="420"/>
        <w:keepNext/>
        <w:keepLines/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</w:rPr>
      </w:pPr>
      <w:bookmarkStart w:id="2" w:name="bookmark3"/>
    </w:p>
    <w:p w:rsidR="004C39E4" w:rsidRPr="00431501" w:rsidRDefault="004C39E4" w:rsidP="006F6398">
      <w:pPr>
        <w:pStyle w:val="420"/>
        <w:keepNext/>
        <w:keepLines/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431501">
        <w:rPr>
          <w:rFonts w:ascii="Times New Roman" w:hAnsi="Times New Roman" w:cs="Times New Roman"/>
          <w:b/>
          <w:sz w:val="24"/>
          <w:szCs w:val="24"/>
        </w:rPr>
        <w:t>2. Организация внеурочной деятельности</w:t>
      </w:r>
      <w:bookmarkEnd w:id="2"/>
    </w:p>
    <w:p w:rsidR="004C39E4" w:rsidRPr="00431501" w:rsidRDefault="004C39E4" w:rsidP="006F6398">
      <w:pPr>
        <w:pStyle w:val="2"/>
        <w:numPr>
          <w:ilvl w:val="0"/>
          <w:numId w:val="4"/>
        </w:numPr>
        <w:shd w:val="clear" w:color="auto" w:fill="auto"/>
        <w:tabs>
          <w:tab w:val="left" w:pos="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Внеурочная деятельность в </w:t>
      </w:r>
      <w:r w:rsidR="00D65598" w:rsidRPr="00431501">
        <w:rPr>
          <w:rStyle w:val="11"/>
          <w:rFonts w:ascii="Times New Roman" w:hAnsi="Times New Roman" w:cs="Times New Roman"/>
          <w:sz w:val="24"/>
          <w:szCs w:val="24"/>
        </w:rPr>
        <w:t>основной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школе осуществляется </w:t>
      </w: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>: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учебный план ОУ, а именно, через часть, формируемую участниками образовательного процесса (дополнительные образовательные модули, спецкурсы, школьные научные общества, учебные научные исследования, практикумы и т. д., проводимые в формах, отличных от </w:t>
      </w: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>урочной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>);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firstLine="567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дополнительные образовательные программы ОУ (</w:t>
      </w:r>
      <w:proofErr w:type="spellStart"/>
      <w:r w:rsidRPr="00431501">
        <w:rPr>
          <w:rStyle w:val="11"/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система дополнительного образования);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firstLine="567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образовательные программы учреждений дополнительного образования детей, а также учреждений культуры и спорта; 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firstLine="567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организуемую классными руководителями (экскурсии, диспуты, круглые столы, соревнования, общественно полезные практики и т.д.)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240" w:lineRule="auto"/>
        <w:ind w:firstLine="567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деятельность иных педагогических работников, осуществляемую в соответствии </w:t>
      </w: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>в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>должностными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обязанностями квалификационных характеристик должностей работников образования.</w:t>
      </w:r>
    </w:p>
    <w:p w:rsidR="004C39E4" w:rsidRPr="00431501" w:rsidRDefault="004C39E4" w:rsidP="006F6398">
      <w:pPr>
        <w:pStyle w:val="2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Fonts w:ascii="Times New Roman" w:hAnsi="Times New Roman" w:cs="Times New Roman"/>
          <w:sz w:val="24"/>
          <w:szCs w:val="24"/>
        </w:rPr>
        <w:t xml:space="preserve">В организации внеурочной деятельности принимают участие все педагогические работники ОУ. Координирующая роль принадлежит </w:t>
      </w:r>
      <w:r w:rsidR="00D65598" w:rsidRPr="00431501">
        <w:rPr>
          <w:rFonts w:ascii="Times New Roman" w:hAnsi="Times New Roman" w:cs="Times New Roman"/>
          <w:sz w:val="24"/>
          <w:szCs w:val="24"/>
        </w:rPr>
        <w:t>заместителю директора по воспитательной работе и классному руководителю</w:t>
      </w:r>
      <w:r w:rsidRPr="00431501">
        <w:rPr>
          <w:rFonts w:ascii="Times New Roman" w:hAnsi="Times New Roman" w:cs="Times New Roman"/>
          <w:sz w:val="24"/>
          <w:szCs w:val="24"/>
        </w:rPr>
        <w:t>, которы</w:t>
      </w:r>
      <w:r w:rsidR="00D65598" w:rsidRPr="00431501">
        <w:rPr>
          <w:rFonts w:ascii="Times New Roman" w:hAnsi="Times New Roman" w:cs="Times New Roman"/>
          <w:sz w:val="24"/>
          <w:szCs w:val="24"/>
        </w:rPr>
        <w:t>е</w:t>
      </w:r>
      <w:r w:rsidRPr="00431501">
        <w:rPr>
          <w:rFonts w:ascii="Times New Roman" w:hAnsi="Times New Roman" w:cs="Times New Roman"/>
          <w:sz w:val="24"/>
          <w:szCs w:val="24"/>
        </w:rPr>
        <w:t xml:space="preserve"> взаимодейству</w:t>
      </w:r>
      <w:r w:rsidR="00D65598" w:rsidRPr="00431501">
        <w:rPr>
          <w:rFonts w:ascii="Times New Roman" w:hAnsi="Times New Roman" w:cs="Times New Roman"/>
          <w:sz w:val="24"/>
          <w:szCs w:val="24"/>
        </w:rPr>
        <w:t>ют</w:t>
      </w:r>
      <w:r w:rsidRPr="00431501">
        <w:rPr>
          <w:rFonts w:ascii="Times New Roman" w:hAnsi="Times New Roman" w:cs="Times New Roman"/>
          <w:sz w:val="24"/>
          <w:szCs w:val="24"/>
        </w:rPr>
        <w:t xml:space="preserve"> с другими педагогическими работниками (а также учебно-вспомогательным персоналом ОУ) с целью максимального удовлетворения з</w:t>
      </w:r>
      <w:r w:rsidR="00D65598" w:rsidRPr="00431501">
        <w:rPr>
          <w:rFonts w:ascii="Times New Roman" w:hAnsi="Times New Roman" w:cs="Times New Roman"/>
          <w:sz w:val="24"/>
          <w:szCs w:val="24"/>
        </w:rPr>
        <w:t>апросов обучающихся  и организую</w:t>
      </w:r>
      <w:r w:rsidRPr="00431501">
        <w:rPr>
          <w:rFonts w:ascii="Times New Roman" w:hAnsi="Times New Roman" w:cs="Times New Roman"/>
          <w:sz w:val="24"/>
          <w:szCs w:val="24"/>
        </w:rPr>
        <w:t>т внеурочную деятельность в группе.</w:t>
      </w:r>
    </w:p>
    <w:p w:rsidR="004C39E4" w:rsidRPr="00431501" w:rsidRDefault="004C39E4" w:rsidP="006F6398">
      <w:pPr>
        <w:pStyle w:val="2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Fonts w:ascii="Times New Roman" w:hAnsi="Times New Roman" w:cs="Times New Roman"/>
          <w:sz w:val="24"/>
          <w:szCs w:val="24"/>
        </w:rPr>
        <w:t>Количество часов, отводимое на внеурочную деятельность, ОУ определяет самостоятельно (исходя из имеющихся ресурсов ОУ и за счёт интеграции ресурсов ОУ и ресурсов дополнительного образования детей).</w:t>
      </w:r>
    </w:p>
    <w:p w:rsidR="004C39E4" w:rsidRPr="00431501" w:rsidRDefault="004C39E4" w:rsidP="006F6398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ОУ создает условия для активного участия </w:t>
      </w: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во внеурочной деятельности по всем направлениям (спортивно-оздоровительное, духовно-нравственное, социальное, </w:t>
      </w:r>
      <w:proofErr w:type="spellStart"/>
      <w:r w:rsidRPr="00431501">
        <w:rPr>
          <w:rStyle w:val="11"/>
          <w:rFonts w:ascii="Times New Roman" w:hAnsi="Times New Roman" w:cs="Times New Roman"/>
          <w:sz w:val="24"/>
          <w:szCs w:val="24"/>
        </w:rPr>
        <w:t>общеинтеллекту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альное</w:t>
      </w:r>
      <w:proofErr w:type="spellEnd"/>
      <w:r w:rsidRPr="00431501">
        <w:rPr>
          <w:rStyle w:val="11"/>
          <w:rFonts w:ascii="Times New Roman" w:hAnsi="Times New Roman" w:cs="Times New Roman"/>
          <w:sz w:val="24"/>
          <w:szCs w:val="24"/>
        </w:rPr>
        <w:t>, общекультурное).</w:t>
      </w:r>
    </w:p>
    <w:p w:rsidR="004C39E4" w:rsidRPr="00431501" w:rsidRDefault="004C39E4" w:rsidP="006F6398">
      <w:pPr>
        <w:pStyle w:val="2"/>
        <w:numPr>
          <w:ilvl w:val="0"/>
          <w:numId w:val="5"/>
        </w:numPr>
        <w:shd w:val="clear" w:color="auto" w:fill="auto"/>
        <w:tabs>
          <w:tab w:val="left" w:pos="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Финансирование внеурочной деятельности, </w:t>
      </w:r>
      <w:r w:rsidR="00D65598" w:rsidRPr="00431501">
        <w:rPr>
          <w:rStyle w:val="11"/>
          <w:rFonts w:ascii="Times New Roman" w:hAnsi="Times New Roman" w:cs="Times New Roman"/>
          <w:sz w:val="24"/>
          <w:szCs w:val="24"/>
        </w:rPr>
        <w:t>реализуемой учителями-предметниками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основной школы в форме дополнительных образователь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ных модулей и спецкурсов, работы школьного научного общества, а также дополнительных образо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вательных программ ОУ, осуществляется </w:t>
      </w:r>
      <w:r w:rsidR="006F6398" w:rsidRPr="00431501">
        <w:rPr>
          <w:rStyle w:val="11"/>
          <w:rFonts w:ascii="Times New Roman" w:hAnsi="Times New Roman" w:cs="Times New Roman"/>
          <w:sz w:val="24"/>
          <w:szCs w:val="24"/>
        </w:rPr>
        <w:t>из тарификации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4C39E4" w:rsidRPr="00431501" w:rsidRDefault="004C39E4" w:rsidP="006F6398">
      <w:pPr>
        <w:pStyle w:val="2"/>
        <w:numPr>
          <w:ilvl w:val="0"/>
          <w:numId w:val="5"/>
        </w:numPr>
        <w:shd w:val="clear" w:color="auto" w:fill="auto"/>
        <w:tabs>
          <w:tab w:val="left" w:pos="7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Внеурочная деятельность организуется на основании программ, рекомендованных </w:t>
      </w:r>
      <w:proofErr w:type="spellStart"/>
      <w:r w:rsidRPr="00431501">
        <w:rPr>
          <w:rStyle w:val="1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России или </w:t>
      </w:r>
      <w:r w:rsidR="00CE57E5" w:rsidRPr="00431501">
        <w:rPr>
          <w:rStyle w:val="11"/>
          <w:rFonts w:ascii="Times New Roman" w:hAnsi="Times New Roman" w:cs="Times New Roman"/>
          <w:sz w:val="24"/>
          <w:szCs w:val="24"/>
        </w:rPr>
        <w:t>а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>вторски</w:t>
      </w:r>
      <w:r w:rsidR="00CE57E5" w:rsidRPr="00431501">
        <w:rPr>
          <w:rStyle w:val="11"/>
          <w:rFonts w:ascii="Times New Roman" w:hAnsi="Times New Roman" w:cs="Times New Roman"/>
          <w:sz w:val="24"/>
          <w:szCs w:val="24"/>
        </w:rPr>
        <w:t>х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программ внеурочной деятельности</w:t>
      </w:r>
      <w:r w:rsidR="00CE57E5" w:rsidRPr="00431501">
        <w:rPr>
          <w:rStyle w:val="11"/>
          <w:rFonts w:ascii="Times New Roman" w:hAnsi="Times New Roman" w:cs="Times New Roman"/>
          <w:sz w:val="24"/>
          <w:szCs w:val="24"/>
        </w:rPr>
        <w:t>.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</w:p>
    <w:p w:rsidR="004C39E4" w:rsidRPr="00431501" w:rsidRDefault="004C39E4" w:rsidP="006F6398">
      <w:pPr>
        <w:pStyle w:val="2"/>
        <w:numPr>
          <w:ilvl w:val="0"/>
          <w:numId w:val="5"/>
        </w:numPr>
        <w:shd w:val="clear" w:color="auto" w:fill="auto"/>
        <w:tabs>
          <w:tab w:val="left" w:pos="7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Расписание внеурочной деятельности на год утверждается руководителем ОУ в начале учеб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ного года.</w:t>
      </w:r>
    </w:p>
    <w:p w:rsidR="004C39E4" w:rsidRPr="00431501" w:rsidRDefault="004C39E4" w:rsidP="006F6398">
      <w:pPr>
        <w:pStyle w:val="2"/>
        <w:numPr>
          <w:ilvl w:val="0"/>
          <w:numId w:val="5"/>
        </w:numPr>
        <w:shd w:val="clear" w:color="auto" w:fill="auto"/>
        <w:tabs>
          <w:tab w:val="left" w:pos="7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Продолжительность занятий внеурочной деятельности зависит от возраста обучающихся и вида деятельности и устанавливается в соответствии с СанПиН 2.4.2.2821-10.</w:t>
      </w:r>
    </w:p>
    <w:p w:rsidR="004C39E4" w:rsidRPr="00431501" w:rsidRDefault="004C39E4" w:rsidP="006F6398">
      <w:pPr>
        <w:pStyle w:val="2"/>
        <w:numPr>
          <w:ilvl w:val="0"/>
          <w:numId w:val="5"/>
        </w:numPr>
        <w:shd w:val="clear" w:color="auto" w:fill="auto"/>
        <w:tabs>
          <w:tab w:val="left" w:pos="7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В соответствии с СанПиН 2.4.2.2821-10 для организации внеурочной деятельности могут ис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пользоваться общешкольные помещения (читальный, актовый и спортивный залы, библиотека), а также стадион, помещения домов культуры, центров детского досуга и спортивных сооружений.</w:t>
      </w:r>
    </w:p>
    <w:p w:rsidR="004C39E4" w:rsidRPr="00431501" w:rsidRDefault="004C39E4" w:rsidP="006F6398">
      <w:pPr>
        <w:pStyle w:val="2"/>
        <w:numPr>
          <w:ilvl w:val="0"/>
          <w:numId w:val="5"/>
        </w:numPr>
        <w:shd w:val="clear" w:color="auto" w:fill="auto"/>
        <w:tabs>
          <w:tab w:val="left" w:pos="8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Образовательным учреждением для развития потенциала одаренных детей и детей с огра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ниченными возможностями здоровья могут быть разработаны, на основании заявления родителей (законных представителей), индивидуальные планы внеурочной деятельности.</w:t>
      </w:r>
    </w:p>
    <w:p w:rsidR="004C39E4" w:rsidRPr="00431501" w:rsidRDefault="004C39E4" w:rsidP="006F6398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Для детей с ограниченными возможностями здоровья часы внеурочной деятельности могут быть использованы для организации коррекционно-развивающих занятий в соответствии с рекоменда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циями психолого-медико-педагогического консилиума ОУ или рекомендациями территориальной психолого-медико-педагогической комиссии.</w:t>
      </w:r>
    </w:p>
    <w:p w:rsidR="004C39E4" w:rsidRPr="00431501" w:rsidRDefault="004C39E4" w:rsidP="006F6398">
      <w:pPr>
        <w:pStyle w:val="2"/>
        <w:numPr>
          <w:ilvl w:val="0"/>
          <w:numId w:val="5"/>
        </w:numPr>
        <w:shd w:val="clear" w:color="auto" w:fill="auto"/>
        <w:tabs>
          <w:tab w:val="left" w:pos="8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Наполняемость группы обучающихся при организации вн</w:t>
      </w:r>
      <w:r w:rsidR="006F6398" w:rsidRPr="00431501">
        <w:rPr>
          <w:rStyle w:val="11"/>
          <w:rFonts w:ascii="Times New Roman" w:hAnsi="Times New Roman" w:cs="Times New Roman"/>
          <w:sz w:val="24"/>
          <w:szCs w:val="24"/>
        </w:rPr>
        <w:t>еурочной деятельности в клубно-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кружковой форме </w:t>
      </w:r>
      <w:r w:rsidR="00CE57E5" w:rsidRPr="00431501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CE57E5" w:rsidRPr="00431501">
        <w:rPr>
          <w:rStyle w:val="11"/>
          <w:rFonts w:ascii="Times New Roman" w:hAnsi="Times New Roman" w:cs="Times New Roman"/>
          <w:sz w:val="24"/>
          <w:szCs w:val="24"/>
        </w:rPr>
        <w:t>15-30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чел.</w:t>
      </w:r>
    </w:p>
    <w:p w:rsidR="004C39E4" w:rsidRPr="00431501" w:rsidRDefault="004C39E4" w:rsidP="006F6398">
      <w:pPr>
        <w:pStyle w:val="40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3" w:name="bookmark4"/>
    </w:p>
    <w:p w:rsidR="004C39E4" w:rsidRPr="00431501" w:rsidRDefault="004C39E4" w:rsidP="006F6398">
      <w:pPr>
        <w:pStyle w:val="10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4" w:name="bookmark0"/>
      <w:bookmarkEnd w:id="3"/>
      <w:r w:rsidRPr="00431501">
        <w:rPr>
          <w:rFonts w:ascii="Times New Roman" w:hAnsi="Times New Roman" w:cs="Times New Roman"/>
          <w:b/>
          <w:sz w:val="24"/>
          <w:szCs w:val="24"/>
        </w:rPr>
        <w:t>3. Требования к программам внеурочной деятельности</w:t>
      </w:r>
      <w:bookmarkEnd w:id="4"/>
    </w:p>
    <w:p w:rsidR="00421872" w:rsidRPr="00431501" w:rsidRDefault="00421872" w:rsidP="00421872">
      <w:pPr>
        <w:tabs>
          <w:tab w:val="left" w:pos="7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 xml:space="preserve">         </w:t>
      </w:r>
    </w:p>
    <w:p w:rsidR="004C39E4" w:rsidRPr="00431501" w:rsidRDefault="00421872" w:rsidP="00421872">
      <w:pPr>
        <w:tabs>
          <w:tab w:val="left" w:pos="7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 xml:space="preserve">         </w:t>
      </w:r>
      <w:r w:rsidR="004C39E4" w:rsidRPr="00431501">
        <w:rPr>
          <w:rFonts w:ascii="Times New Roman" w:hAnsi="Times New Roman"/>
          <w:sz w:val="24"/>
          <w:szCs w:val="24"/>
        </w:rPr>
        <w:t>Программа внеурочной деятельности должна содержать следующие структурные элементы:</w:t>
      </w:r>
    </w:p>
    <w:p w:rsidR="00947DB1" w:rsidRPr="00431501" w:rsidRDefault="00947DB1" w:rsidP="00947DB1">
      <w:pPr>
        <w:numPr>
          <w:ilvl w:val="0"/>
          <w:numId w:val="10"/>
        </w:numPr>
        <w:tabs>
          <w:tab w:val="left" w:pos="51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1501">
        <w:rPr>
          <w:rFonts w:ascii="Times New Roman" w:hAnsi="Times New Roman"/>
          <w:b/>
          <w:sz w:val="24"/>
          <w:szCs w:val="24"/>
        </w:rPr>
        <w:t>Титульный лист</w:t>
      </w:r>
      <w:r w:rsidRPr="0043150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48CB" w:rsidRPr="00431501" w:rsidRDefault="00431501" w:rsidP="00947DB1">
      <w:pPr>
        <w:numPr>
          <w:ilvl w:val="0"/>
          <w:numId w:val="10"/>
        </w:numPr>
        <w:tabs>
          <w:tab w:val="left" w:pos="51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="00947DB1" w:rsidRPr="00431501">
        <w:rPr>
          <w:rFonts w:ascii="Times New Roman" w:hAnsi="Times New Roman"/>
          <w:b/>
          <w:bCs/>
          <w:sz w:val="24"/>
          <w:szCs w:val="24"/>
        </w:rPr>
        <w:t>курса</w:t>
      </w:r>
    </w:p>
    <w:p w:rsidR="00B148CB" w:rsidRPr="00431501" w:rsidRDefault="00431501" w:rsidP="00947DB1">
      <w:pPr>
        <w:numPr>
          <w:ilvl w:val="0"/>
          <w:numId w:val="10"/>
        </w:numPr>
        <w:tabs>
          <w:tab w:val="left" w:pos="51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b/>
          <w:bCs/>
          <w:sz w:val="24"/>
          <w:szCs w:val="24"/>
        </w:rPr>
        <w:t>Р</w:t>
      </w:r>
      <w:r w:rsidR="00947DB1" w:rsidRPr="00431501">
        <w:rPr>
          <w:rFonts w:ascii="Times New Roman" w:hAnsi="Times New Roman"/>
          <w:b/>
          <w:bCs/>
          <w:sz w:val="24"/>
          <w:szCs w:val="24"/>
        </w:rPr>
        <w:t>езультаты освоения курса</w:t>
      </w:r>
    </w:p>
    <w:p w:rsidR="00B148CB" w:rsidRPr="00431501" w:rsidRDefault="00947DB1" w:rsidP="00947DB1">
      <w:pPr>
        <w:numPr>
          <w:ilvl w:val="0"/>
          <w:numId w:val="10"/>
        </w:numPr>
        <w:tabs>
          <w:tab w:val="left" w:pos="51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b/>
          <w:bCs/>
          <w:sz w:val="24"/>
          <w:szCs w:val="24"/>
        </w:rPr>
        <w:t>Тематическое планирование с определением основных видов внеурочной деятельности обучающихся;</w:t>
      </w:r>
    </w:p>
    <w:p w:rsidR="00947DB1" w:rsidRPr="00431501" w:rsidRDefault="00947DB1" w:rsidP="00947DB1">
      <w:pPr>
        <w:numPr>
          <w:ilvl w:val="0"/>
          <w:numId w:val="10"/>
        </w:numPr>
        <w:tabs>
          <w:tab w:val="left" w:pos="51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b/>
          <w:bCs/>
          <w:sz w:val="24"/>
          <w:szCs w:val="24"/>
        </w:rPr>
        <w:t>Содержание курса внеурочной деятельности</w:t>
      </w:r>
    </w:p>
    <w:p w:rsidR="00B148CB" w:rsidRPr="00431501" w:rsidRDefault="00947DB1" w:rsidP="00947DB1">
      <w:pPr>
        <w:numPr>
          <w:ilvl w:val="0"/>
          <w:numId w:val="10"/>
        </w:numPr>
        <w:tabs>
          <w:tab w:val="left" w:pos="51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b/>
          <w:bCs/>
          <w:sz w:val="24"/>
          <w:szCs w:val="24"/>
        </w:rPr>
        <w:t>Описание учебно-методического и материально-технического обеспечения курса.</w:t>
      </w:r>
    </w:p>
    <w:p w:rsidR="00947DB1" w:rsidRPr="00431501" w:rsidRDefault="00947DB1" w:rsidP="00947DB1">
      <w:pPr>
        <w:tabs>
          <w:tab w:val="left" w:pos="51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9E4" w:rsidRPr="00431501" w:rsidRDefault="004C39E4" w:rsidP="00947DB1">
      <w:pPr>
        <w:tabs>
          <w:tab w:val="left" w:pos="76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На титульном листе программы внеурочной деятельности необходимо указать: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518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наименование ОУ;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518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где, когда и кем утверждена программа;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518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название программы внеурочной деятельности;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498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направление внеурочной деятельности, в рамках которого предполагается реализовать данную программу;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518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возраст детей, на которых рассчитано содержание внеурочной деятельности;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510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срок реализации;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510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Ф. И. О., должность автора (авторов);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518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год разработки.</w:t>
      </w:r>
    </w:p>
    <w:p w:rsidR="004C39E4" w:rsidRPr="00431501" w:rsidRDefault="004C39E4" w:rsidP="00947DB1">
      <w:pPr>
        <w:tabs>
          <w:tab w:val="left" w:pos="7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i/>
          <w:sz w:val="24"/>
          <w:szCs w:val="24"/>
        </w:rPr>
        <w:t>В пояснительной записке</w:t>
      </w:r>
      <w:r w:rsidRPr="00431501">
        <w:rPr>
          <w:rFonts w:ascii="Times New Roman" w:hAnsi="Times New Roman"/>
          <w:sz w:val="24"/>
          <w:szCs w:val="24"/>
        </w:rPr>
        <w:t xml:space="preserve"> к программе внеурочной деятельности </w:t>
      </w:r>
      <w:r w:rsidR="00B56922" w:rsidRPr="00431501">
        <w:rPr>
          <w:rFonts w:ascii="Times New Roman" w:hAnsi="Times New Roman"/>
          <w:sz w:val="24"/>
          <w:szCs w:val="24"/>
        </w:rPr>
        <w:t xml:space="preserve">обучающихся в </w:t>
      </w:r>
      <w:r w:rsidR="00421057" w:rsidRPr="00431501">
        <w:rPr>
          <w:rFonts w:ascii="Times New Roman" w:hAnsi="Times New Roman"/>
          <w:sz w:val="24"/>
          <w:szCs w:val="24"/>
        </w:rPr>
        <w:t>1</w:t>
      </w:r>
      <w:r w:rsidR="00B56922" w:rsidRPr="00431501">
        <w:rPr>
          <w:rFonts w:ascii="Times New Roman" w:hAnsi="Times New Roman"/>
          <w:sz w:val="24"/>
          <w:szCs w:val="24"/>
        </w:rPr>
        <w:t xml:space="preserve"> – 9 классах</w:t>
      </w:r>
      <w:r w:rsidRPr="00431501">
        <w:rPr>
          <w:rFonts w:ascii="Times New Roman" w:hAnsi="Times New Roman"/>
          <w:sz w:val="24"/>
          <w:szCs w:val="24"/>
        </w:rPr>
        <w:t xml:space="preserve"> не</w:t>
      </w:r>
      <w:r w:rsidRPr="00431501">
        <w:rPr>
          <w:rFonts w:ascii="Times New Roman" w:hAnsi="Times New Roman"/>
          <w:sz w:val="24"/>
          <w:szCs w:val="24"/>
        </w:rPr>
        <w:softHyphen/>
        <w:t>обходимо раскрыть следующие вопросы: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49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актуальность (педагогическая целесообразность) программы внеурочной деятельности - ори</w:t>
      </w:r>
      <w:r w:rsidRPr="00431501">
        <w:rPr>
          <w:rFonts w:ascii="Times New Roman" w:hAnsi="Times New Roman"/>
          <w:sz w:val="24"/>
          <w:szCs w:val="24"/>
        </w:rPr>
        <w:softHyphen/>
        <w:t xml:space="preserve">ентация на выполнение требований к содержанию внеурочной </w:t>
      </w:r>
      <w:r w:rsidRPr="00431501">
        <w:rPr>
          <w:rFonts w:ascii="Times New Roman" w:hAnsi="Times New Roman"/>
          <w:sz w:val="24"/>
          <w:szCs w:val="24"/>
        </w:rPr>
        <w:lastRenderedPageBreak/>
        <w:t>деятельности младших школь</w:t>
      </w:r>
      <w:r w:rsidRPr="00431501">
        <w:rPr>
          <w:rFonts w:ascii="Times New Roman" w:hAnsi="Times New Roman"/>
          <w:sz w:val="24"/>
          <w:szCs w:val="24"/>
        </w:rPr>
        <w:softHyphen/>
        <w:t>ников, а также на интеграцию и дополнение содержания предметных программ;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49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цель и задачи программы внеурочной деятельности. Цель должна соответствовать требовани</w:t>
      </w:r>
      <w:r w:rsidRPr="00431501">
        <w:rPr>
          <w:rFonts w:ascii="Times New Roman" w:hAnsi="Times New Roman"/>
          <w:sz w:val="24"/>
          <w:szCs w:val="24"/>
        </w:rPr>
        <w:softHyphen/>
        <w:t>ям к личностным результатам освоения ООП, установленным ФГОС. Задачи должны раскрывать логику достижения цели при организации практической деятельности обучающихся;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513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формы и режим занятий;</w:t>
      </w:r>
    </w:p>
    <w:p w:rsidR="00947DB1" w:rsidRPr="00431501" w:rsidRDefault="00947DB1" w:rsidP="00947DB1">
      <w:pPr>
        <w:tabs>
          <w:tab w:val="left" w:pos="510"/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31501">
        <w:rPr>
          <w:rFonts w:ascii="Times New Roman" w:hAnsi="Times New Roman"/>
          <w:bCs/>
          <w:i/>
          <w:sz w:val="24"/>
          <w:szCs w:val="24"/>
        </w:rPr>
        <w:t xml:space="preserve">          Личностные и </w:t>
      </w:r>
      <w:proofErr w:type="spellStart"/>
      <w:r w:rsidRPr="00431501">
        <w:rPr>
          <w:rFonts w:ascii="Times New Roman" w:hAnsi="Times New Roman"/>
          <w:bCs/>
          <w:i/>
          <w:sz w:val="24"/>
          <w:szCs w:val="24"/>
        </w:rPr>
        <w:t>метапредметные</w:t>
      </w:r>
      <w:proofErr w:type="spellEnd"/>
      <w:r w:rsidRPr="00431501">
        <w:rPr>
          <w:rFonts w:ascii="Times New Roman" w:hAnsi="Times New Roman"/>
          <w:bCs/>
          <w:i/>
          <w:sz w:val="24"/>
          <w:szCs w:val="24"/>
        </w:rPr>
        <w:t xml:space="preserve"> результаты освоения курса</w:t>
      </w:r>
    </w:p>
    <w:p w:rsidR="004C39E4" w:rsidRPr="00431501" w:rsidRDefault="004C39E4" w:rsidP="00FD7C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 xml:space="preserve">Результаты необходимо описать на трех уровнях: личностные, </w:t>
      </w:r>
      <w:proofErr w:type="spellStart"/>
      <w:r w:rsidRPr="0043150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31501">
        <w:rPr>
          <w:rFonts w:ascii="Times New Roman" w:hAnsi="Times New Roman"/>
          <w:sz w:val="24"/>
          <w:szCs w:val="24"/>
        </w:rPr>
        <w:t xml:space="preserve"> и предметные. Ожидаемый личностный результат должен соответствовать целям внеурочной деятельности. </w:t>
      </w:r>
      <w:proofErr w:type="spellStart"/>
      <w:r w:rsidRPr="0043150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31501">
        <w:rPr>
          <w:rFonts w:ascii="Times New Roman" w:hAnsi="Times New Roman"/>
          <w:sz w:val="24"/>
          <w:szCs w:val="24"/>
        </w:rPr>
        <w:t xml:space="preserve"> результаты - освоенные обучающимися универсальные учебные действия (по</w:t>
      </w:r>
      <w:r w:rsidRPr="00431501">
        <w:rPr>
          <w:rFonts w:ascii="Times New Roman" w:hAnsi="Times New Roman"/>
          <w:sz w:val="24"/>
          <w:szCs w:val="24"/>
        </w:rPr>
        <w:softHyphen/>
        <w:t>знавательные, регулятивные и коммуникативные), обеспечивающие овладение ключевыми компе</w:t>
      </w:r>
      <w:r w:rsidRPr="00431501">
        <w:rPr>
          <w:rFonts w:ascii="Times New Roman" w:hAnsi="Times New Roman"/>
          <w:sz w:val="24"/>
          <w:szCs w:val="24"/>
        </w:rPr>
        <w:softHyphen/>
        <w:t>тенциями, составляющими основу умения учиться.</w:t>
      </w:r>
    </w:p>
    <w:p w:rsidR="004C39E4" w:rsidRPr="00431501" w:rsidRDefault="004C39E4" w:rsidP="00FD7C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Предметные результаты освоения программы внеурочной деятельности включают в себя: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49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специфические знания, умения и навыки по изготовлению определенного продукта (открытию социально-культурного знания);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493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опыт самостоятельной деятельности обучающихся по изготовлению специфического продукта (проектирование изменений социально-культурного знания);</w:t>
      </w:r>
    </w:p>
    <w:p w:rsidR="004C39E4" w:rsidRPr="00431501" w:rsidRDefault="004C39E4" w:rsidP="006F6398">
      <w:pPr>
        <w:numPr>
          <w:ilvl w:val="0"/>
          <w:numId w:val="7"/>
        </w:numPr>
        <w:tabs>
          <w:tab w:val="left" w:pos="51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опыт презентации индивидуального продукта.</w:t>
      </w:r>
    </w:p>
    <w:p w:rsidR="004C39E4" w:rsidRPr="00431501" w:rsidRDefault="004C39E4" w:rsidP="00FD7C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>Результативность изучения программы внеурочной деятельности определяется по итогам участия ребенка в конкурсных мероприятиях или выполнения им некоторых работ. Минимальное обязатель</w:t>
      </w:r>
      <w:r w:rsidRPr="00431501">
        <w:rPr>
          <w:rFonts w:ascii="Times New Roman" w:hAnsi="Times New Roman"/>
          <w:sz w:val="24"/>
          <w:szCs w:val="24"/>
        </w:rPr>
        <w:softHyphen/>
        <w:t>ное количество таких сертификационных испытаний не должно быть больше четырех за учебный год.</w:t>
      </w:r>
    </w:p>
    <w:p w:rsidR="004C39E4" w:rsidRPr="00431501" w:rsidRDefault="004C39E4" w:rsidP="006F6398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431501">
        <w:rPr>
          <w:rFonts w:ascii="Times New Roman" w:hAnsi="Times New Roman" w:cs="Times New Roman"/>
          <w:sz w:val="24"/>
          <w:szCs w:val="24"/>
        </w:rPr>
        <w:t>подведения итогов освоения программы внеурочной деятельности</w:t>
      </w:r>
      <w:proofErr w:type="gramEnd"/>
      <w:r w:rsidRPr="00431501">
        <w:rPr>
          <w:rFonts w:ascii="Times New Roman" w:hAnsi="Times New Roman" w:cs="Times New Roman"/>
          <w:sz w:val="24"/>
          <w:szCs w:val="24"/>
        </w:rPr>
        <w:t xml:space="preserve"> являются выстав</w:t>
      </w:r>
      <w:r w:rsidRPr="00431501">
        <w:rPr>
          <w:rFonts w:ascii="Times New Roman" w:hAnsi="Times New Roman" w:cs="Times New Roman"/>
          <w:sz w:val="24"/>
          <w:szCs w:val="24"/>
        </w:rPr>
        <w:softHyphen/>
        <w:t xml:space="preserve">ки, фестивали, соревнования, учебно-исследовательские конференции и т. п. Перечень 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>ведения мероприятий должны быть прописаны заранее. По каждому направлению внеурочной дея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тельности за учебный год должно пройти не менее четырех мероприятий на уровне ОУ.</w:t>
      </w:r>
    </w:p>
    <w:p w:rsidR="00947DB1" w:rsidRPr="00431501" w:rsidRDefault="00421872" w:rsidP="00947DB1">
      <w:pPr>
        <w:pStyle w:val="2"/>
        <w:shd w:val="clear" w:color="auto" w:fill="auto"/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i/>
          <w:sz w:val="24"/>
          <w:szCs w:val="24"/>
        </w:rPr>
        <w:t xml:space="preserve">          </w:t>
      </w:r>
      <w:r w:rsidR="00947DB1" w:rsidRPr="00431501">
        <w:rPr>
          <w:rStyle w:val="11"/>
          <w:rFonts w:ascii="Times New Roman" w:hAnsi="Times New Roman" w:cs="Times New Roman"/>
          <w:i/>
          <w:sz w:val="24"/>
          <w:szCs w:val="24"/>
        </w:rPr>
        <w:t>Учебно-тематический план</w:t>
      </w:r>
      <w:r w:rsidR="00947DB1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программы внеурочной деятельности должен содержать пере</w:t>
      </w:r>
      <w:r w:rsidR="00947DB1"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чень разделов и тем, количество часов по каждому разделу и теме с разбивкой на теоретические и практические виды и формы организации занятий.</w:t>
      </w:r>
    </w:p>
    <w:p w:rsidR="004C39E4" w:rsidRPr="00431501" w:rsidRDefault="00947DB1" w:rsidP="00947DB1">
      <w:pPr>
        <w:pStyle w:val="2"/>
        <w:shd w:val="clear" w:color="auto" w:fill="auto"/>
        <w:tabs>
          <w:tab w:val="left" w:pos="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i/>
          <w:sz w:val="24"/>
          <w:szCs w:val="24"/>
        </w:rPr>
        <w:t xml:space="preserve">         Содержание программы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представляет собой краткое описание каждой темы с выделением подлежащих освоению основных понятий и видов деятельности обучающихся. </w:t>
      </w:r>
      <w:r w:rsidRPr="00431501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 описание организации деятельности учащихся по формированию УУД.</w:t>
      </w:r>
      <w:r w:rsidRPr="00431501">
        <w:rPr>
          <w:rFonts w:ascii="Times New Roman" w:hAnsi="Times New Roman" w:cs="Times New Roman"/>
          <w:sz w:val="24"/>
          <w:szCs w:val="24"/>
        </w:rPr>
        <w:t xml:space="preserve"> (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В </w:t>
      </w:r>
      <w:r w:rsidR="007865E1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календарно-тематическом планировании 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мероприятий, реализуемых в рамках внеурочной деятельности, должны быть указаны: название и форма мероприятия, сроки проведения, </w:t>
      </w:r>
      <w:r w:rsidR="007865E1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видов деятельности обучающихся, 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ре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сурсы и предполагаемый результат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>)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947DB1" w:rsidRPr="00431501" w:rsidRDefault="00421872" w:rsidP="00947D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В разделе "</w:t>
      </w:r>
      <w:r w:rsidR="00947DB1" w:rsidRPr="00431501">
        <w:rPr>
          <w:rFonts w:ascii="Times New Roman" w:hAnsi="Times New Roman"/>
          <w:bCs/>
          <w:i/>
          <w:sz w:val="24"/>
          <w:szCs w:val="24"/>
        </w:rPr>
        <w:t>Описание учебно-методического и материально-технического обеспечения курса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" </w:t>
      </w:r>
      <w:r w:rsidR="00947DB1" w:rsidRPr="00431501">
        <w:rPr>
          <w:rFonts w:ascii="Times New Roman" w:hAnsi="Times New Roman"/>
          <w:sz w:val="24"/>
          <w:szCs w:val="24"/>
        </w:rPr>
        <w:t xml:space="preserve">указывается основная и дополнительная учебная литература, учебные и справочные пособия, учебно-методическая литература, перечень технических средств обучения, демонстрационные печатные пособия, экранно-звуковые пособия, цифровые образовательные ресурсы, учебно-практическое и учебно-лабораторное оборудование и т.д.) </w:t>
      </w:r>
      <w:proofErr w:type="gramEnd"/>
    </w:p>
    <w:p w:rsidR="004C39E4" w:rsidRPr="00431501" w:rsidRDefault="00947DB1" w:rsidP="00947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501">
        <w:rPr>
          <w:rFonts w:ascii="Times New Roman" w:hAnsi="Times New Roman"/>
          <w:sz w:val="24"/>
          <w:szCs w:val="24"/>
        </w:rPr>
        <w:t xml:space="preserve">Приложения оформляются по желанию составителя программы. В эту часть программы можно поместить 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краткие методические рекомендации по организации и проведению игр, бесед, походов, экс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курсий, конкурсов, конференций, лабораторных и практических работ, по постановке экспери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ментов или опытов и т. п.;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t>дидактический и лекционный материал, методики исследовательских работ, тематика опытни</w:t>
      </w:r>
      <w:r w:rsidR="004C39E4"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ческой или исследовательской работы и т. п.</w:t>
      </w:r>
    </w:p>
    <w:p w:rsidR="004C39E4" w:rsidRPr="00431501" w:rsidRDefault="004C39E4" w:rsidP="006F6398">
      <w:pPr>
        <w:pStyle w:val="33"/>
        <w:keepNext/>
        <w:keepLines/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5" w:name="bookmark5"/>
    </w:p>
    <w:p w:rsidR="004C39E4" w:rsidRPr="00431501" w:rsidRDefault="004C39E4" w:rsidP="006F6398">
      <w:pPr>
        <w:pStyle w:val="33"/>
        <w:keepNext/>
        <w:keepLines/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431501">
        <w:rPr>
          <w:rFonts w:ascii="Times New Roman" w:hAnsi="Times New Roman" w:cs="Times New Roman"/>
          <w:b/>
          <w:sz w:val="24"/>
          <w:szCs w:val="24"/>
        </w:rPr>
        <w:t>4. Система оценки достижения результатов внеурочной деятельности</w:t>
      </w:r>
      <w:bookmarkEnd w:id="5"/>
      <w:r w:rsidR="00FD7CAF" w:rsidRPr="00431501">
        <w:rPr>
          <w:rFonts w:ascii="Times New Roman" w:hAnsi="Times New Roman" w:cs="Times New Roman"/>
          <w:b/>
          <w:sz w:val="24"/>
          <w:szCs w:val="24"/>
        </w:rPr>
        <w:t>.</w:t>
      </w:r>
    </w:p>
    <w:p w:rsidR="004C39E4" w:rsidRPr="00431501" w:rsidRDefault="004C39E4" w:rsidP="006F6398">
      <w:pPr>
        <w:pStyle w:val="2"/>
        <w:numPr>
          <w:ilvl w:val="0"/>
          <w:numId w:val="9"/>
        </w:numPr>
        <w:shd w:val="clear" w:color="auto" w:fill="auto"/>
        <w:tabs>
          <w:tab w:val="left" w:pos="7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Система оценки достижения результатов внеурочной деятельности является комплексной и предусматривает: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 xml:space="preserve">оценку достижений учащихся (портфолио </w:t>
      </w:r>
      <w:proofErr w:type="gramStart"/>
      <w:r w:rsidRPr="00431501">
        <w:rPr>
          <w:rStyle w:val="11"/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31501">
        <w:rPr>
          <w:rStyle w:val="11"/>
          <w:rFonts w:ascii="Times New Roman" w:hAnsi="Times New Roman" w:cs="Times New Roman"/>
          <w:sz w:val="24"/>
          <w:szCs w:val="24"/>
        </w:rPr>
        <w:t>);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оценку эффективности деятельности ОУ.</w:t>
      </w:r>
    </w:p>
    <w:p w:rsidR="004C39E4" w:rsidRPr="00431501" w:rsidRDefault="004C39E4" w:rsidP="006F6398">
      <w:pPr>
        <w:pStyle w:val="2"/>
        <w:numPr>
          <w:ilvl w:val="0"/>
          <w:numId w:val="9"/>
        </w:numPr>
        <w:shd w:val="clear" w:color="auto" w:fill="auto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Оценка достижений результатов внеурочной деятельности осуществляется на трех уровнях: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533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представление коллективного результата деятельности группы обучающихся в рамках одного направления (результаты работы кружка, детского объедения, системы мероприятий, лагерной смены и т. п.);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индивидуальная оценка результатов внеурочной деятельности каждого обучающегося на осно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вании экспертной оценки личного портфолио;</w:t>
      </w:r>
    </w:p>
    <w:p w:rsidR="004C39E4" w:rsidRPr="00431501" w:rsidRDefault="004C39E4" w:rsidP="006F6398">
      <w:pPr>
        <w:pStyle w:val="2"/>
        <w:numPr>
          <w:ilvl w:val="0"/>
          <w:numId w:val="2"/>
        </w:numPr>
        <w:shd w:val="clear" w:color="auto" w:fill="auto"/>
        <w:tabs>
          <w:tab w:val="left" w:pos="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501">
        <w:rPr>
          <w:rStyle w:val="11"/>
          <w:rFonts w:ascii="Times New Roman" w:hAnsi="Times New Roman" w:cs="Times New Roman"/>
          <w:sz w:val="24"/>
          <w:szCs w:val="24"/>
        </w:rPr>
        <w:t>качественная и количественная оценка эффективности деятельности ОУ по направлениям вне</w:t>
      </w:r>
      <w:r w:rsidRPr="00431501">
        <w:rPr>
          <w:rStyle w:val="11"/>
          <w:rFonts w:ascii="Times New Roman" w:hAnsi="Times New Roman" w:cs="Times New Roman"/>
          <w:sz w:val="24"/>
          <w:szCs w:val="24"/>
        </w:rPr>
        <w:softHyphen/>
        <w:t>урочной деятельности на основании суммирования индивидуальных результатов обучающихся.</w:t>
      </w:r>
    </w:p>
    <w:sectPr w:rsidR="004C39E4" w:rsidRPr="00431501" w:rsidSect="00B3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2ABB"/>
    <w:multiLevelType w:val="multilevel"/>
    <w:tmpl w:val="DB32A360"/>
    <w:lvl w:ilvl="0">
      <w:start w:val="5"/>
      <w:numFmt w:val="decimal"/>
      <w:lvlText w:val="2.%1."/>
      <w:lvlJc w:val="left"/>
      <w:pPr>
        <w:ind w:left="0" w:firstLine="0"/>
      </w:pPr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DD1440F"/>
    <w:multiLevelType w:val="multilevel"/>
    <w:tmpl w:val="381E53C8"/>
    <w:lvl w:ilvl="0">
      <w:start w:val="1"/>
      <w:numFmt w:val="decimal"/>
      <w:lvlText w:val="1.3.%1."/>
      <w:lvlJc w:val="left"/>
      <w:pPr>
        <w:ind w:left="0" w:firstLine="0"/>
      </w:pPr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34C0A78"/>
    <w:multiLevelType w:val="multilevel"/>
    <w:tmpl w:val="76C6EE6C"/>
    <w:lvl w:ilvl="0">
      <w:start w:val="1"/>
      <w:numFmt w:val="decimal"/>
      <w:lvlText w:val="3.%1."/>
      <w:lvlJc w:val="left"/>
      <w:pPr>
        <w:ind w:left="0" w:firstLine="0"/>
      </w:pPr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E5F6C9C"/>
    <w:multiLevelType w:val="hybridMultilevel"/>
    <w:tmpl w:val="CC58CF94"/>
    <w:lvl w:ilvl="0" w:tplc="0E7CF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43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A0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4F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22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88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42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00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CB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0755E51"/>
    <w:multiLevelType w:val="multilevel"/>
    <w:tmpl w:val="77E28C10"/>
    <w:lvl w:ilvl="0">
      <w:start w:val="1"/>
      <w:numFmt w:val="decimal"/>
      <w:lvlText w:val="1.%1."/>
      <w:lvlJc w:val="left"/>
      <w:pPr>
        <w:ind w:left="0" w:firstLine="0"/>
      </w:pPr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D4F7332"/>
    <w:multiLevelType w:val="multilevel"/>
    <w:tmpl w:val="422634B0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26B0168"/>
    <w:multiLevelType w:val="multilevel"/>
    <w:tmpl w:val="836E958C"/>
    <w:lvl w:ilvl="0">
      <w:start w:val="4"/>
      <w:numFmt w:val="decimal"/>
      <w:lvlText w:val="3.%1."/>
      <w:lvlJc w:val="left"/>
      <w:pPr>
        <w:ind w:left="0" w:firstLine="0"/>
      </w:pPr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A154276"/>
    <w:multiLevelType w:val="multilevel"/>
    <w:tmpl w:val="0D385CA2"/>
    <w:lvl w:ilvl="0">
      <w:start w:val="1"/>
      <w:numFmt w:val="decimal"/>
      <w:lvlText w:val="4.%1."/>
      <w:lvlJc w:val="left"/>
      <w:pPr>
        <w:ind w:left="0" w:firstLine="0"/>
      </w:pPr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2FA7760"/>
    <w:multiLevelType w:val="multilevel"/>
    <w:tmpl w:val="C956711C"/>
    <w:lvl w:ilvl="0">
      <w:start w:val="1"/>
      <w:numFmt w:val="decimal"/>
      <w:lvlText w:val="2.%1."/>
      <w:lvlJc w:val="left"/>
      <w:pPr>
        <w:ind w:left="0" w:firstLine="0"/>
      </w:pPr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5CF3FA4"/>
    <w:multiLevelType w:val="multilevel"/>
    <w:tmpl w:val="854C28DE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9E4"/>
    <w:rsid w:val="0006663D"/>
    <w:rsid w:val="000B19D7"/>
    <w:rsid w:val="003905EE"/>
    <w:rsid w:val="00421057"/>
    <w:rsid w:val="00421872"/>
    <w:rsid w:val="00431501"/>
    <w:rsid w:val="004A5B3F"/>
    <w:rsid w:val="004C39E4"/>
    <w:rsid w:val="006F6398"/>
    <w:rsid w:val="007865E1"/>
    <w:rsid w:val="00947DB1"/>
    <w:rsid w:val="00965E0F"/>
    <w:rsid w:val="00A81F7F"/>
    <w:rsid w:val="00B148CB"/>
    <w:rsid w:val="00B3559B"/>
    <w:rsid w:val="00B56922"/>
    <w:rsid w:val="00BF6791"/>
    <w:rsid w:val="00CD5D6F"/>
    <w:rsid w:val="00CE57E5"/>
    <w:rsid w:val="00D65598"/>
    <w:rsid w:val="00EC4B52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9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C39E4"/>
    <w:rPr>
      <w:color w:val="000000"/>
      <w:sz w:val="22"/>
      <w:szCs w:val="22"/>
      <w:lang w:val="ru-RU" w:eastAsia="ru-RU" w:bidi="ar-SA"/>
    </w:rPr>
  </w:style>
  <w:style w:type="paragraph" w:styleId="a4">
    <w:name w:val="No Spacing"/>
    <w:link w:val="a3"/>
    <w:uiPriority w:val="1"/>
    <w:qFormat/>
    <w:rsid w:val="004C39E4"/>
    <w:rPr>
      <w:color w:val="000000"/>
      <w:sz w:val="22"/>
      <w:szCs w:val="22"/>
    </w:rPr>
  </w:style>
  <w:style w:type="character" w:customStyle="1" w:styleId="3">
    <w:name w:val="Сноска (3)_"/>
    <w:link w:val="30"/>
    <w:locked/>
    <w:rsid w:val="004C39E4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30">
    <w:name w:val="Сноска (3)"/>
    <w:basedOn w:val="a"/>
    <w:link w:val="3"/>
    <w:rsid w:val="004C39E4"/>
    <w:pPr>
      <w:shd w:val="clear" w:color="auto" w:fill="FFFFFF"/>
      <w:spacing w:after="0" w:line="194" w:lineRule="exact"/>
    </w:pPr>
    <w:rPr>
      <w:rFonts w:ascii="Trebuchet MS" w:eastAsia="Trebuchet MS" w:hAnsi="Trebuchet MS" w:cs="Trebuchet MS"/>
      <w:sz w:val="15"/>
      <w:szCs w:val="15"/>
    </w:rPr>
  </w:style>
  <w:style w:type="character" w:customStyle="1" w:styleId="a5">
    <w:name w:val="Основной текст_"/>
    <w:link w:val="2"/>
    <w:locked/>
    <w:rsid w:val="004C39E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5"/>
    <w:rsid w:val="004C39E4"/>
    <w:pPr>
      <w:shd w:val="clear" w:color="auto" w:fill="FFFFFF"/>
      <w:spacing w:after="36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1">
    <w:name w:val="Заголовок №1_"/>
    <w:link w:val="10"/>
    <w:locked/>
    <w:rsid w:val="004C39E4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4C39E4"/>
    <w:pPr>
      <w:shd w:val="clear" w:color="auto" w:fill="FFFFFF"/>
      <w:spacing w:before="180" w:after="0" w:line="286" w:lineRule="exact"/>
      <w:jc w:val="center"/>
      <w:outlineLvl w:val="0"/>
    </w:pPr>
    <w:rPr>
      <w:rFonts w:ascii="Tahoma" w:eastAsia="Tahoma" w:hAnsi="Tahoma" w:cs="Tahoma"/>
      <w:sz w:val="21"/>
      <w:szCs w:val="21"/>
    </w:rPr>
  </w:style>
  <w:style w:type="character" w:customStyle="1" w:styleId="32">
    <w:name w:val="Заголовок №3 (2)_"/>
    <w:link w:val="320"/>
    <w:locked/>
    <w:rsid w:val="004C39E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4C39E4"/>
    <w:pPr>
      <w:shd w:val="clear" w:color="auto" w:fill="FFFFFF"/>
      <w:spacing w:after="0" w:line="286" w:lineRule="exact"/>
      <w:jc w:val="both"/>
      <w:outlineLvl w:val="2"/>
    </w:pPr>
    <w:rPr>
      <w:rFonts w:ascii="Trebuchet MS" w:eastAsia="Trebuchet MS" w:hAnsi="Trebuchet MS" w:cs="Trebuchet MS"/>
      <w:sz w:val="20"/>
      <w:szCs w:val="20"/>
    </w:rPr>
  </w:style>
  <w:style w:type="character" w:customStyle="1" w:styleId="42">
    <w:name w:val="Заголовок №4 (2)_"/>
    <w:link w:val="420"/>
    <w:locked/>
    <w:rsid w:val="004C39E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420">
    <w:name w:val="Заголовок №4 (2)"/>
    <w:basedOn w:val="a"/>
    <w:link w:val="42"/>
    <w:rsid w:val="004C39E4"/>
    <w:pPr>
      <w:shd w:val="clear" w:color="auto" w:fill="FFFFFF"/>
      <w:spacing w:before="180" w:after="0" w:line="0" w:lineRule="atLeast"/>
      <w:jc w:val="both"/>
      <w:outlineLvl w:val="3"/>
    </w:pPr>
    <w:rPr>
      <w:rFonts w:ascii="Trebuchet MS" w:eastAsia="Trebuchet MS" w:hAnsi="Trebuchet MS" w:cs="Trebuchet MS"/>
      <w:sz w:val="20"/>
      <w:szCs w:val="20"/>
    </w:rPr>
  </w:style>
  <w:style w:type="character" w:customStyle="1" w:styleId="4">
    <w:name w:val="Заголовок №4_"/>
    <w:link w:val="40"/>
    <w:locked/>
    <w:rsid w:val="004C39E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rsid w:val="004C39E4"/>
    <w:pPr>
      <w:shd w:val="clear" w:color="auto" w:fill="FFFFFF"/>
      <w:spacing w:after="0" w:line="0" w:lineRule="atLeast"/>
      <w:outlineLvl w:val="3"/>
    </w:pPr>
    <w:rPr>
      <w:rFonts w:ascii="Trebuchet MS" w:eastAsia="Trebuchet MS" w:hAnsi="Trebuchet MS" w:cs="Trebuchet MS"/>
      <w:sz w:val="20"/>
      <w:szCs w:val="20"/>
    </w:rPr>
  </w:style>
  <w:style w:type="character" w:customStyle="1" w:styleId="31">
    <w:name w:val="Заголовок №3_"/>
    <w:link w:val="33"/>
    <w:locked/>
    <w:rsid w:val="004C39E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33">
    <w:name w:val="Заголовок №3"/>
    <w:basedOn w:val="a"/>
    <w:link w:val="31"/>
    <w:rsid w:val="004C39E4"/>
    <w:pPr>
      <w:shd w:val="clear" w:color="auto" w:fill="FFFFFF"/>
      <w:spacing w:before="120" w:after="0" w:line="250" w:lineRule="exact"/>
      <w:ind w:firstLine="320"/>
      <w:jc w:val="both"/>
      <w:outlineLvl w:val="2"/>
    </w:pPr>
    <w:rPr>
      <w:rFonts w:ascii="Trebuchet MS" w:eastAsia="Trebuchet MS" w:hAnsi="Trebuchet MS" w:cs="Trebuchet MS"/>
      <w:sz w:val="20"/>
      <w:szCs w:val="20"/>
    </w:rPr>
  </w:style>
  <w:style w:type="character" w:customStyle="1" w:styleId="11">
    <w:name w:val="Основной текст1"/>
    <w:basedOn w:val="a5"/>
    <w:rsid w:val="004C39E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table" w:styleId="a6">
    <w:name w:val="Table Grid"/>
    <w:basedOn w:val="a1"/>
    <w:uiPriority w:val="59"/>
    <w:rsid w:val="004C39E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6F6398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2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5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97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7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70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947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29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4588E-E794-48CD-8F6B-387140B3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ВП</cp:lastModifiedBy>
  <cp:revision>3</cp:revision>
  <cp:lastPrinted>2019-11-08T13:20:00Z</cp:lastPrinted>
  <dcterms:created xsi:type="dcterms:W3CDTF">2015-10-07T10:43:00Z</dcterms:created>
  <dcterms:modified xsi:type="dcterms:W3CDTF">2019-11-08T13:20:00Z</dcterms:modified>
</cp:coreProperties>
</file>